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 атындағы Қазақ ұлттық университеті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Философия және саясаттану факультеті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Педагогика және білім беру менеджменті кафедрасы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Күзгі семестр   2017-2018  оқу жылы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54F39">
        <w:rPr>
          <w:rFonts w:ascii="Times New Roman" w:hAnsi="Times New Roman" w:cs="Times New Roman"/>
          <w:b/>
          <w:sz w:val="24"/>
          <w:szCs w:val="24"/>
          <w:lang w:val="kk-KZ"/>
        </w:rPr>
        <w:t xml:space="preserve">I курс, магистратура, қ/б 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bCs/>
          <w:lang w:val="kk-KZ" w:eastAsia="ru-RU"/>
        </w:rPr>
        <w:t xml:space="preserve"> </w:t>
      </w: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Педагогика және психология мамандығы,  шығыстану, түркология</w:t>
      </w:r>
    </w:p>
    <w:p w:rsidR="00B54F39" w:rsidRPr="00B54F39" w:rsidRDefault="00B54F39" w:rsidP="00B54F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noProof/>
          <w:spacing w:val="-20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Ped 5203 «Педагогика</w:t>
      </w:r>
      <w:r w:rsidRPr="00B54F39">
        <w:rPr>
          <w:rFonts w:ascii="Times New Roman" w:eastAsia="Times New Roman" w:hAnsi="Times New Roman" w:cs="Times New Roman"/>
          <w:noProof/>
          <w:sz w:val="24"/>
          <w:szCs w:val="24"/>
          <w:lang w:val="kk-KZ" w:eastAsia="ru-RU"/>
        </w:rPr>
        <w:t xml:space="preserve"> »</w:t>
      </w: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val="kk-KZ" w:eastAsia="ru-RU"/>
        </w:rPr>
      </w:pPr>
      <w:r w:rsidRPr="00B54F39">
        <w:rPr>
          <w:rFonts w:ascii="Times New Roman" w:eastAsia="Times New Roman" w:hAnsi="Times New Roman" w:cs="Times New Roman"/>
          <w:lang w:val="kk-KZ" w:eastAsia="ru-RU"/>
        </w:rPr>
        <w:t xml:space="preserve"> пәні</w:t>
      </w:r>
    </w:p>
    <w:p w:rsidR="00B54F39" w:rsidRPr="00B54F39" w:rsidRDefault="00B54F39" w:rsidP="00B54F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54F3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B54F39" w:rsidRPr="00B54F39" w:rsidTr="00AD6B7C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ECTS</w:t>
            </w:r>
          </w:p>
        </w:tc>
      </w:tr>
      <w:tr w:rsidR="00B54F39" w:rsidRPr="00B54F39" w:rsidTr="00AD6B7C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B54F39" w:rsidRPr="00B54F39" w:rsidTr="00AD6B7C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val="en-US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Дәріскер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moldasank@mail.ru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Дәрісхана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408</w:t>
            </w: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142536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Семинар жүргүзуші</w:t>
            </w:r>
            <w:r w:rsidR="00B54F39"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536" w:rsidRPr="00B54F39" w:rsidRDefault="00142536" w:rsidP="00142536">
            <w:pPr>
              <w:keepNext/>
              <w:spacing w:after="0" w:line="240" w:lineRule="auto"/>
              <w:ind w:firstLine="374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Молдасан Қуаныш Шорманқызы,        п.ғ.к., доцент м.а</w:t>
            </w:r>
          </w:p>
          <w:p w:rsidR="00B54F39" w:rsidRPr="00B54F39" w:rsidRDefault="00B54F39" w:rsidP="00B54F39">
            <w:pPr>
              <w:keepNext/>
              <w:spacing w:after="0" w:line="240" w:lineRule="auto"/>
              <w:ind w:firstLine="374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Аты-жөні, ғыл.дәрежесі, ғыл.атағы</w:t>
            </w:r>
          </w:p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Офис-сағаттар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Кесте бойынша</w:t>
            </w: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E-mail: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54F39" w:rsidRPr="00B54F39" w:rsidTr="00AD6B7C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ind w:firstLine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Телефон: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Аудитория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академиялық презентациясы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(базалық) және оның мақсаты (ББ-дағы курстың рөлі мен орны): магистранттарға   білім саласындағы  мәселелер, жастардың мәселесі туралы білім, білік,  дағдыларын қалыптастыру;  әлеуметтік мәселелерді шешуде инновациялық ізденушілік  жолдарын үйрену, шетелдік және отандық тәжірибелерге талдаулар жасау. 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Курстың мақсаты: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B54F39" w:rsidRPr="00B54F39" w:rsidRDefault="00B54F39" w:rsidP="00B54F3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Магистранттарды ЖОО мәселелердің  теориясымен, оны жүзеге асырудың қазіргі амалдарымен таныстыру, жоспарлау, талдау және бағалау әдістемелерін меңгерту, тұлғаны әлеуметтендіруде социумның педагогикалық мүмкіндіктерін кіріктіру жолдарын кәсіби әрекетінде қолдана білу біліктерін қалыптастыру.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А) когнитивті қабілетті болу :</w:t>
            </w:r>
          </w:p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-  </w:t>
            </w:r>
            <w:r w:rsidRPr="00B5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қажетті білімдерін қайта жаңғырту;   әлеуметтік тәрбие ерекшеліктерін талқылау; </w:t>
            </w:r>
          </w:p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 әлеуметтік-мәдени іс-әрекеттің теориялық және әдістемелік негіздерін білу</w:t>
            </w:r>
            <w:r w:rsidRPr="00B54F39">
              <w:rPr>
                <w:rFonts w:ascii="Times New Roman" w:eastAsia="Times New Roman" w:hAnsi="Times New Roman" w:cs="Times New Roman"/>
                <w:i/>
                <w:color w:val="000000"/>
                <w:lang w:val="kk-KZ" w:eastAsia="ru-RU"/>
              </w:rPr>
              <w:t>;</w:t>
            </w:r>
            <w:r w:rsidRPr="00B54F39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Б) </w:t>
            </w:r>
            <w:r w:rsidRPr="00B5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54F39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функциональдық </w:t>
            </w:r>
            <w:r w:rsidRPr="00B54F39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қабілетті болу:</w:t>
            </w:r>
          </w:p>
          <w:p w:rsidR="00B54F39" w:rsidRPr="00B54F39" w:rsidRDefault="00B54F39" w:rsidP="00B54F3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 </w:t>
            </w:r>
            <w:r w:rsidRPr="00B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Тұлғаның әлеуметтік дамуының, түйінді ұғымдарын, тұлғаның әлеуметтену үрдісінің қоғамдағы ролі  мен маңызы туралы білім мазмұнын игеру;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lastRenderedPageBreak/>
              <w:t xml:space="preserve">ЖОО қазіргі мәселелері мен  амал, технологиялары </w:t>
            </w:r>
            <w:r w:rsidRPr="00B54F3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туралы біліммен қарулану;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білім беру, спорт, сауықтыру, бос уақытты ұйымдастыру орындарында </w:t>
            </w:r>
            <w:r w:rsidRPr="00B54F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әлеуметтік-мәдени бағдарламамен </w:t>
            </w:r>
            <w:r w:rsidRPr="00B54F3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жұмыс істеу.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жеке немесе топтық оқу-зерттеу қызметі саласындағы (нақты) зерттеулерге тән әдістерді талдай білу.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В) жүйелі  қабілетті болу: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әр түрлі  әдістерді қолдану барысында әлеуметтік мәдени жоба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құрастыру;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курс  бойынша қысқаша жоспар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 xml:space="preserve">әзірлеу 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және нәтижесін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ұсыну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; 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жинақтаған ақпараттар негізінде папка 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дайындау;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-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студенттік конференцияда мақала жазу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.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Г) әлеуметтік қабілетті болу: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-топтағы ынтымақтастықты сақтау және әлеуметтік өзара байланысты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орнату;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кемшіліктерді қабылдай білу және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қорытынды шығару;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:rsidR="00B54F39" w:rsidRPr="00B54F39" w:rsidRDefault="00B54F39" w:rsidP="00B54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- топта жұмыс жасай білу және топтың шешімін </w:t>
            </w:r>
            <w:r w:rsidRPr="00B54F39">
              <w:rPr>
                <w:rFonts w:ascii="Times New Roman" w:eastAsia="Times New Roman" w:hAnsi="Times New Roman" w:cs="Times New Roman"/>
                <w:i/>
                <w:lang w:val="kk-KZ" w:eastAsia="ru-RU"/>
              </w:rPr>
              <w:t>қабылдау.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Д) метақұзыреттілік қабілетті болу: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Әлеуметтендіру теориясы мен практикасын ұштастыруды үйрену;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Курс мәселесі бойынша  алған  теориялық білімдерін  тәжірибеде қолдана білу.</w:t>
            </w:r>
          </w:p>
          <w:p w:rsidR="00B54F39" w:rsidRPr="00B54F39" w:rsidRDefault="00B54F39" w:rsidP="00B54F3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426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Әлеуметтік-мәдени іс-әрекеттер жүйесінің теориялық-әдістемелік негіздерін  меңгеру арқылы қазіргі қоғамдағы  жастардың рухани құндылық мәселесі мен қарым-қатынас жүйесінің теориялық-әдістемелік негіздерін меңгеру.</w:t>
            </w:r>
          </w:p>
        </w:tc>
      </w:tr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Пререквизит-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Педагогика, Педагогика мамандығына кіріспе</w:t>
            </w:r>
            <w:r w:rsidRPr="00B54F39">
              <w:rPr>
                <w:rFonts w:ascii="Times New Roman" w:eastAsia="Times New Roman" w:hAnsi="Times New Roman" w:cs="Times New Roman"/>
                <w:noProof/>
                <w:spacing w:val="-1"/>
                <w:sz w:val="24"/>
                <w:szCs w:val="24"/>
                <w:lang w:val="kk-KZ" w:eastAsia="ru-RU"/>
              </w:rPr>
              <w:t>,  «Психология», «Әлеуметтік педагогика».</w:t>
            </w:r>
          </w:p>
        </w:tc>
      </w:tr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Әдебиет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Мынбаева А.К. Основы педагогики высшей школы.Учебное пособие. 3-изд.Алматы: 2013.-190с.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Ш.Т.Таубаева./ Методология и методика дидактического исследования.учеб.пос.- КазНУ.им. Ал-фараби. Алматы:Қазақ университеті, 2015.-246с.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Қожахметова К.Ж. Этнопедагогика: әдіснама, теория,тәжірибе: Оқу құралы. -Алматы: «Қазақ университеті». 2013, -254 б. 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Қожахметова К.Ж. Этнопедагогика. Оқулық.-Алматы: «Қазақ университеті». 2014. -256 б. </w:t>
            </w:r>
          </w:p>
          <w:p w:rsidR="00B54F39" w:rsidRPr="00B54F39" w:rsidRDefault="00B54F39" w:rsidP="00B54F39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Әбиев  Ж.,Бабаев  С.,Құдияров , Педагогика  А., 2004</w:t>
            </w:r>
            <w:r w:rsidRPr="00B54F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54F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Қосымша: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1.Смирнов  В.П.,Общая  педагогика  М.,1999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2.Джоэл  Мари  Тойч,  Часмтон  К.  Тойч  Путь  к  успеху  искусство  познать  изменить  себя.  Екатеринбург,  2000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3.Под  ред.  Полот  Е.С.  Новое  педагогические  информационные  технологии  в  системе  образования.,  М.,1999</w:t>
            </w:r>
          </w:p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4F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</w:t>
            </w:r>
            <w:r w:rsidRPr="00B54F39">
              <w:rPr>
                <w:rFonts w:ascii="Times New Roman" w:eastAsia="Times New Roman" w:hAnsi="Times New Roman" w:cs="Times New Roman"/>
                <w:lang w:eastAsia="ru-RU"/>
              </w:rPr>
              <w:t>. Социальное воспитание в учреждениях дополнительного образования детей: учеб.пособие для студ. пед. вузов / Б.В. Куприянов, Е.А. Салина, Н.Г. Крылова, О.В. Миновская; Под ред. А.В. Мудрика - М.: Издательский центр «Академия», 2004. - 240</w:t>
            </w:r>
            <w:r w:rsidRPr="00B54F39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54F39">
              <w:rPr>
                <w:rFonts w:ascii="Times New Roman" w:eastAsia="Times New Roman" w:hAnsi="Times New Roman" w:cs="Times New Roman"/>
                <w:lang w:eastAsia="ru-RU"/>
              </w:rPr>
              <w:t>с.</w:t>
            </w:r>
          </w:p>
          <w:p w:rsidR="00B54F39" w:rsidRPr="00B54F39" w:rsidRDefault="00B54F39" w:rsidP="00B54F39">
            <w:pPr>
              <w:spacing w:after="0" w:line="240" w:lineRule="auto"/>
              <w:ind w:left="4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4F39" w:rsidRPr="00B54F39" w:rsidRDefault="00B54F39" w:rsidP="00B54F3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Интернет-ресурстары:</w:t>
            </w:r>
            <w:r w:rsidRPr="00B54F3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Eacott</w:t>
            </w:r>
            <w:r w:rsidRPr="00B54F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Scott. </w:t>
            </w:r>
            <w:r w:rsidRPr="00B54F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Leadership Relationally, 2015.</w:t>
            </w:r>
          </w:p>
          <w:p w:rsidR="00B54F39" w:rsidRPr="00B54F39" w:rsidRDefault="00B54F39" w:rsidP="00B54F39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hAnsi="Times New Roman"/>
                <w:lang w:val="kk-KZ"/>
              </w:rPr>
              <w:lastRenderedPageBreak/>
              <w:t>Касымова Р.С., Шағырбаева М.Д. Педагогика курсы бойынша тапсырмалар жинағы.</w:t>
            </w:r>
            <w:r w:rsidRPr="00B54F39">
              <w:rPr>
                <w:color w:val="00B050"/>
                <w:lang w:val="kk-KZ"/>
              </w:rPr>
              <w:t xml:space="preserve"> </w:t>
            </w:r>
            <w:r w:rsidRPr="00B54F39">
              <w:rPr>
                <w:rFonts w:ascii="Times New Roman" w:hAnsi="Times New Roman"/>
              </w:rPr>
              <w:t>Оқу</w:t>
            </w:r>
            <w:r w:rsidRPr="00B54F39">
              <w:rPr>
                <w:rFonts w:ascii="Times New Roman" w:hAnsi="Times New Roman"/>
                <w:lang w:val="en-US"/>
              </w:rPr>
              <w:t>-</w:t>
            </w:r>
            <w:r w:rsidRPr="00B54F39">
              <w:rPr>
                <w:rFonts w:ascii="Times New Roman" w:hAnsi="Times New Roman"/>
              </w:rPr>
              <w:t>әдістемелік</w:t>
            </w:r>
            <w:r w:rsidRPr="00B54F39">
              <w:rPr>
                <w:rFonts w:ascii="Times New Roman" w:hAnsi="Times New Roman"/>
                <w:lang w:val="en-US"/>
              </w:rPr>
              <w:t xml:space="preserve"> </w:t>
            </w:r>
            <w:r w:rsidRPr="00B54F39">
              <w:rPr>
                <w:rFonts w:ascii="Times New Roman" w:hAnsi="Times New Roman"/>
              </w:rPr>
              <w:t>құрал</w:t>
            </w:r>
            <w:r w:rsidRPr="00B54F39">
              <w:rPr>
                <w:rFonts w:ascii="Times New Roman" w:hAnsi="Times New Roman"/>
                <w:lang w:val="en-US"/>
              </w:rPr>
              <w:t>.</w:t>
            </w:r>
            <w:r w:rsidRPr="00B54F39">
              <w:rPr>
                <w:rFonts w:ascii="Times New Roman" w:hAnsi="Times New Roman"/>
                <w:lang w:val="kk-KZ"/>
              </w:rPr>
              <w:t>Алматы: ҚУ.,2016ж, 192 б.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kk-KZ" w:eastAsia="ru-RU"/>
              </w:rPr>
            </w:pPr>
          </w:p>
        </w:tc>
      </w:tr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Университет -тің моральды-этикалық  құндылықтары контекстіндегі академиялық саясат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тәртіп (мінез-құлық) ережесі: 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құндылықтар: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 (ҚазҰУ студентінің ар-намыс кодексі).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Э- адресі …, телефоны … бойынша кеңес ала алады. </w:t>
            </w:r>
          </w:p>
        </w:tc>
      </w:tr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Критерийлік бағалау: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Суммативті бағалау: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дәрісханадағы белсенді жұмысы мен қатысуын бағалау; 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Қорытынды бағалауды есептеу формуласы. </w:t>
            </w:r>
          </w:p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>орындаған тапсырмаларын бағалау, СӨЖ (жоба / кейс / бағдарламалар / …)</w:t>
            </w:r>
          </w:p>
          <w:p w:rsidR="00B54F39" w:rsidRPr="00B54F39" w:rsidRDefault="00B54F39" w:rsidP="00B54F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Қорытынды бағалауды есептеу формуласы. </w:t>
            </w:r>
          </w:p>
          <w:p w:rsidR="00B54F39" w:rsidRPr="00B54F39" w:rsidRDefault="00B54F39" w:rsidP="00B54F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95% - 100%: А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90% - 94%: А-</w:t>
            </w:r>
          </w:p>
          <w:p w:rsidR="00B54F39" w:rsidRPr="00B54F39" w:rsidRDefault="00B54F39" w:rsidP="00B54F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85% - 89%: В+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80% - 84%: В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75% - 79%: В-</w:t>
            </w:r>
          </w:p>
          <w:p w:rsidR="00B54F39" w:rsidRPr="00B54F39" w:rsidRDefault="00B54F39" w:rsidP="00B54F3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70% - 74%: С+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65% - 69%: С</w:t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60% - 64%: С-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>55% - 59%: D+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ab/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>50% - 54%: D-</w:t>
            </w:r>
            <w:r w:rsidRPr="00B54F39">
              <w:rPr>
                <w:rFonts w:ascii="Times New Roman" w:eastAsia="Times New Roman" w:hAnsi="Times New Roman" w:cs="Times New Roman"/>
                <w:lang w:val="kk-KZ" w:eastAsia="ru-RU"/>
              </w:rPr>
              <w:tab/>
              <w:t xml:space="preserve">              0% -49%: F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54F39" w:rsidRPr="00B54F39" w:rsidTr="00AD6B7C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 курсы мазмұнын жүзеге асыру күнтізбесі (кесте) (1 қосымша)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Дәрістік, практикалық / семинарлық / зертханалық / жобалық жұмыстардың  / СӨЖ тапсырмалары тақырыптарының апталық сипаттамасы; тақырып көлемін көрсету және бақылау тапсырмасын қоса бағалауды балға бөлу. </w:t>
            </w:r>
          </w:p>
          <w:p w:rsidR="00B54F39" w:rsidRPr="00B54F39" w:rsidRDefault="00B54F39" w:rsidP="00B54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F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Семестрдің бірінші жартысындағы оқу бағдарламасының мазмұнын талдау және жинақтау (1 аралық бақылау) ғылыми эссе түрінде/оқылған тақырыптардың ғылыми мәселелерін  жүйелі талдау/жеке тақырыптық зерттеулерге презентациялар/топтық жобалық жұмыстарға және т.б. жасауға қосқан жеке үлесін бағалау. </w:t>
            </w:r>
          </w:p>
        </w:tc>
      </w:tr>
    </w:tbl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42536" w:rsidRPr="00142536" w:rsidRDefault="00142536" w:rsidP="0014253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25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1 ҚОСЫМША</w:t>
      </w:r>
    </w:p>
    <w:p w:rsidR="00142536" w:rsidRPr="00142536" w:rsidRDefault="00142536" w:rsidP="001425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4253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курсы мазмұнын жүзеге асыру күнтізбесі (кесте)</w:t>
      </w:r>
    </w:p>
    <w:tbl>
      <w:tblPr>
        <w:tblStyle w:val="a3"/>
        <w:tblpPr w:leftFromText="180" w:rightFromText="180" w:vertAnchor="text" w:horzAnchor="margin" w:tblpY="812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1163"/>
        <w:gridCol w:w="1418"/>
      </w:tblGrid>
      <w:tr w:rsidR="00142536" w:rsidRPr="00142536" w:rsidTr="00142536">
        <w:tc>
          <w:tcPr>
            <w:tcW w:w="817" w:type="dxa"/>
          </w:tcPr>
          <w:p w:rsidR="00142536" w:rsidRDefault="00142536" w:rsidP="00142536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6095" w:type="dxa"/>
          </w:tcPr>
          <w:p w:rsidR="00142536" w:rsidRDefault="00142536" w:rsidP="00142536">
            <w:pPr>
              <w:spacing w:after="20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142536" w:rsidRPr="00142536" w:rsidRDefault="00142536" w:rsidP="00142536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spacing w:after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саны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балл</w:t>
            </w:r>
          </w:p>
        </w:tc>
      </w:tr>
      <w:tr w:rsidR="00142536" w:rsidRPr="00142536" w:rsidTr="00142536">
        <w:trPr>
          <w:trHeight w:val="503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 дәріс.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  ғылымы және оның адам туралы ғылым жүйесіндегі рөлі. Жоғары мектеп педагогикасы.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1138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 практикалық  сабақ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Қазақстан Республикасындағы жоғары білім. Қазақстан Республикасындағы білім беруді басқару.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356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2-дәріс.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әлемдегі жоғары білімнің даму тенденциясы және негізгі бағыттары. Қазақстан Республикасындағы білім беруді басқару. ҚР білім беру жүйесіндегі  нормативтік құжаттар базасы.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86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 практикалық сабақ.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кәсіби білім берудің жаңа үлгісі.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76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 дәріс.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педагогикасының әдіснамасы.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83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3-практикалық сабақ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Жоғары мектеп педагогикасының әдіснамасы.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tabs>
                <w:tab w:val="left" w:pos="23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1012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 МӨЖ.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1.2007 ҚР «Білім беру Заңы», 2005-2010 жж. арналған ҚР білім беруді дамытудың мемлекеттік бағдарламасы» негізінде ҚР білім беру жүйесінің жаңа құрылымына схема құрастырыңыз.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Қазақстанның «Болон» декларациясына қол қоюды «қолдау» немесе «қарсы болу»  ұстанымыңызды талдаңыз. Өз ұсыныстарыңызды кесте түрінде рәсімдеңіз.</w:t>
            </w:r>
          </w:p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«Педагогика  ғылымы және оның адам туралы ғылым жүйесіндегі рөлі» атты тақырыпқа презентация дайындаңыз.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25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42536" w:rsidRPr="00142536" w:rsidTr="00142536">
        <w:trPr>
          <w:trHeight w:val="206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 дәріс.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қызметтің құрылымы мен мәні.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676C4A">
        <w:trPr>
          <w:trHeight w:val="545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4-практикалық сабақ.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зерттеу әдістері.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255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5-дәріс.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кәсіби-педагогикалық мәдениеті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74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5-практикалық сабақ.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Педагогтың кәсіби әрекетіндегі кикілжіндер.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29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 МӨЖ.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1.«Білім берудің әлемдік дағдарысынан шығу жолдары» атты тақырыпқа презентация түрінде  жоба құрастыру.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2.«Педагог-болашақтың кәсібі»  тақырыбына шығарма жазу. 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«Оқытушының кәсіби маңызды қасиеттерінің сапасы» сауалнама құрастыру.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142536" w:rsidRPr="00142536" w:rsidTr="00142536">
        <w:trPr>
          <w:trHeight w:val="285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 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қарым-қатынас.</w:t>
            </w:r>
          </w:p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486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6-практикалық сабақ.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мектеп оқытушысының тұлғасы және оның құзыреттілігіне қойылатын жаңаша талаптар.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486"/>
        </w:trPr>
        <w:tc>
          <w:tcPr>
            <w:tcW w:w="817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ақылау жұмысы.</w:t>
            </w:r>
            <w:r w:rsidRPr="00142536">
              <w:rPr>
                <w:rFonts w:ascii="Times New Roman" w:hAnsi="Times New Roman"/>
                <w:sz w:val="24"/>
                <w:szCs w:val="24"/>
                <w:lang w:val="kk-KZ" w:eastAsia="ko-KR"/>
              </w:rPr>
              <w:t xml:space="preserve">  Инновациялық білім беру жүйесіне талдау жасаңыз.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 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үдерістің теориясы.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77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7-практикалық сабақ.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педагогикалық үдеріс теориясы.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277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 МӨЖ.</w:t>
            </w:r>
          </w:p>
          <w:p w:rsidR="00142536" w:rsidRPr="00142536" w:rsidRDefault="00142536" w:rsidP="001425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 беру саласы қызметін реттейтін маңызды нормативті құжаттар негізінде «Жоғары білімнің даму болашағы: болашақ оқытушының көзқарасы» тақырыбына  эссе жазу.</w:t>
            </w:r>
          </w:p>
          <w:p w:rsidR="00142536" w:rsidRPr="00142536" w:rsidRDefault="00142536" w:rsidP="001425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қарым-қатынас туралы жағдаятттық тапсырма.</w:t>
            </w:r>
          </w:p>
          <w:p w:rsidR="00142536" w:rsidRPr="00142536" w:rsidRDefault="00142536" w:rsidP="00142536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біліктілікті қалыптастыру кезеңдеріне 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кесте құрыңыз.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142536" w:rsidRPr="00142536" w:rsidTr="00142536">
        <w:trPr>
          <w:trHeight w:val="257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I Аралық бақылау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42536" w:rsidRPr="00142536" w:rsidTr="00142536">
        <w:trPr>
          <w:trHeight w:val="276"/>
        </w:trPr>
        <w:tc>
          <w:tcPr>
            <w:tcW w:w="817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Midterm Exam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42536" w:rsidRPr="00142536" w:rsidTr="00142536">
        <w:trPr>
          <w:trHeight w:val="276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 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 дидактикасы.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76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8-практикалық сабақ.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Жоғары мектеп дидактикасының негізгі ұстанымдары.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312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ru-RU"/>
              </w:rPr>
              <w:t xml:space="preserve">   9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Theme="minorEastAsia" w:hAnsi="Times New Roman" w:cs="Times New Roman"/>
                <w:b/>
                <w:bCs/>
                <w:color w:val="FF0000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9- практикалық  сабақ.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 үдерісін басқару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317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оқытудың әдістері мен формасы.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97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10-практикалық сабақ.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 ұйымдастыру.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42536" w:rsidRPr="00142536" w:rsidTr="00142536">
        <w:trPr>
          <w:trHeight w:val="297"/>
        </w:trPr>
        <w:tc>
          <w:tcPr>
            <w:tcW w:w="817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tabs>
                <w:tab w:val="left" w:pos="335"/>
                <w:tab w:val="left" w:pos="53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4-МӨЖ. </w:t>
            </w:r>
            <w:r w:rsidRPr="001425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ҚР білім беру мәселелері бойынша басылымдарға сыни тұрғыда пікір жазыңыз. </w:t>
            </w:r>
            <w:r w:rsidRPr="00142536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br/>
              <w:t xml:space="preserve"> (мәтіннің қосымша көшірмесі).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Талдау аспектісі (әр аспект 0,2 баллмен бағаланады).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Тақырыптың өзектілігі.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Мазмұнның жүйелілігі.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Ақпараттың жеткіліктілігі. 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Теориялық маңызы.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 xml:space="preserve">Практикалық маңызы. 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Түйіндемелер мен қорытындылардың құндылығы.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Өңдеменің ғылыми жаңалығы.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Мәселенің толық ұсынылуы.</w:t>
            </w:r>
          </w:p>
          <w:p w:rsidR="00142536" w:rsidRPr="00142536" w:rsidRDefault="00142536" w:rsidP="00142536">
            <w:pPr>
              <w:numPr>
                <w:ilvl w:val="0"/>
                <w:numId w:val="4"/>
              </w:numPr>
              <w:tabs>
                <w:tab w:val="left" w:pos="266"/>
              </w:tabs>
              <w:ind w:left="124" w:hanging="124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ерекше стилі.</w:t>
            </w:r>
          </w:p>
          <w:p w:rsidR="00142536" w:rsidRPr="00142536" w:rsidRDefault="00142536" w:rsidP="00142536">
            <w:pPr>
              <w:tabs>
                <w:tab w:val="left" w:pos="335"/>
                <w:tab w:val="left" w:pos="530"/>
              </w:tabs>
              <w:ind w:left="360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4253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 w:eastAsia="ru-RU"/>
              </w:rPr>
              <w:t>Автордың сараптамалық-синтетикалық қызметінің болуы және сыни ойлау т.б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18</w:t>
            </w:r>
          </w:p>
        </w:tc>
      </w:tr>
      <w:tr w:rsidR="00142536" w:rsidRPr="00142536" w:rsidTr="00142536">
        <w:trPr>
          <w:trHeight w:val="310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дәріс.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Оқытудың лекция-семинарлық формасы.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7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практикалық сабақ. 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Оқытудың лекция-семинарлық фо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масы. Инновациялық және белсенді оқыту әдістері.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12-дәріс.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мектепте жаңа білім беру технологиялары.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12- практикалық сабақ. </w:t>
            </w:r>
            <w:r w:rsidRPr="00142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 сабақтарына технологиялық карта құрастыру.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5-МӨЖ.</w:t>
            </w:r>
          </w:p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1.Оқытудың белсенді әдістері:  презентация. (әрбір жаңа әдіс). </w:t>
            </w:r>
          </w:p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2.Белсенді оқыту әдістерін қолдана отырып, лекцияның әдістемесін жасаңыз.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142536" w:rsidRPr="00142536" w:rsidTr="00142536">
        <w:trPr>
          <w:trHeight w:val="394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оқу-тәрбие үдерісін ұйымдастыру.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87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13- практикалық сабақ.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Кредиттік оқыту технологиясы негізінде жоғары мектепте оқу үдерісін ұйымдастыру.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536" w:rsidRPr="00142536" w:rsidTr="00142536">
        <w:trPr>
          <w:trHeight w:val="287"/>
        </w:trPr>
        <w:tc>
          <w:tcPr>
            <w:tcW w:w="817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Бақылау жұмысы. 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дәріс бойынша)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14- дәріс.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Жоғары мектепте бақылау және ұйымдастыру және педагогикалық жобалау технологиясы.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256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14- практикалық сабақ. 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Оқу-әдістемелік материалдарды құрастыру технологиясы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2536" w:rsidRPr="00142536" w:rsidTr="00142536">
        <w:trPr>
          <w:trHeight w:val="256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tabs>
                <w:tab w:val="left" w:pos="124"/>
                <w:tab w:val="left" w:pos="266"/>
                <w:tab w:val="left" w:pos="408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6-МӨЖ. </w:t>
            </w:r>
          </w:p>
          <w:p w:rsidR="00142536" w:rsidRPr="00142536" w:rsidRDefault="00142536" w:rsidP="00142536">
            <w:pPr>
              <w:numPr>
                <w:ilvl w:val="0"/>
                <w:numId w:val="6"/>
              </w:numPr>
              <w:tabs>
                <w:tab w:val="left" w:pos="124"/>
                <w:tab w:val="left" w:pos="266"/>
                <w:tab w:val="left" w:pos="40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Жасөскелең ұрпақты тәрбиелеу мәселелері</w:t>
            </w: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»  </w:t>
            </w: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тақырыбына мақала жазыңыз. </w:t>
            </w:r>
          </w:p>
          <w:p w:rsidR="00142536" w:rsidRPr="00142536" w:rsidRDefault="00142536" w:rsidP="00142536">
            <w:pPr>
              <w:numPr>
                <w:ilvl w:val="0"/>
                <w:numId w:val="6"/>
              </w:numPr>
              <w:tabs>
                <w:tab w:val="left" w:pos="124"/>
                <w:tab w:val="left" w:pos="266"/>
                <w:tab w:val="left" w:pos="40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тәрбие жұмысының жобасын құрастырыңыз. Әрбір курс  бойынша іс шаралардың нақты бағыттарын негіздеңіз.</w:t>
            </w:r>
          </w:p>
          <w:p w:rsidR="00142536" w:rsidRPr="00142536" w:rsidRDefault="00142536" w:rsidP="00142536">
            <w:pPr>
              <w:numPr>
                <w:ilvl w:val="0"/>
                <w:numId w:val="6"/>
              </w:numPr>
              <w:tabs>
                <w:tab w:val="left" w:pos="124"/>
                <w:tab w:val="left" w:pos="266"/>
                <w:tab w:val="left" w:pos="408"/>
              </w:tabs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зерттеу әдістерін кесте түрінде талдаңыз.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 w:val="restart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15-дәріс. </w:t>
            </w:r>
            <w:r w:rsidRPr="001425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Жоғары мектептің ғылыми қызметінің теориясы.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15- практикалық сабақ. </w:t>
            </w:r>
            <w:r w:rsidRPr="001425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Жоғары мектептің ғылыми қызметінің теориясы. 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2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Аралық бақылау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  <w:vMerge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42536" w:rsidRPr="00142536" w:rsidTr="00142536">
        <w:trPr>
          <w:trHeight w:val="561"/>
        </w:trPr>
        <w:tc>
          <w:tcPr>
            <w:tcW w:w="817" w:type="dxa"/>
          </w:tcPr>
          <w:p w:rsidR="00142536" w:rsidRPr="00142536" w:rsidRDefault="00142536" w:rsidP="001425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</w:tcPr>
          <w:p w:rsidR="00142536" w:rsidRPr="00142536" w:rsidRDefault="00142536" w:rsidP="001425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</w:tc>
        <w:tc>
          <w:tcPr>
            <w:tcW w:w="1163" w:type="dxa"/>
          </w:tcPr>
          <w:p w:rsidR="00142536" w:rsidRPr="00142536" w:rsidRDefault="00142536" w:rsidP="001425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142536" w:rsidRPr="00142536" w:rsidRDefault="00142536" w:rsidP="0014253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25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2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факультетінің деканы     __________    Масалимова Ә.Р</w:t>
      </w: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2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Әдістемелік  бюроның  төрайымы  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                         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__________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 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tr-TR"/>
        </w:rPr>
        <w:t xml:space="preserve"> </w:t>
      </w:r>
      <w:r w:rsidRPr="0014253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Жұбаназарова Н.С</w:t>
      </w: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 меңгерушісі          </w:t>
      </w:r>
      <w:r w:rsidRPr="0014253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</w:t>
      </w:r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__________     Булатбаева А.Ә</w:t>
      </w:r>
    </w:p>
    <w:p w:rsidR="00142536" w:rsidRPr="00142536" w:rsidRDefault="00142536" w:rsidP="00142536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253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4253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>Дәріскер</w:t>
      </w:r>
      <w:r w:rsidRPr="0014253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                                                                          </w:t>
      </w:r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__________</w:t>
      </w:r>
      <w:r w:rsidRPr="00142536">
        <w:rPr>
          <w:rFonts w:ascii="Times New Roman" w:hAnsi="Times New Roman" w:cs="Times New Roman"/>
          <w:b/>
          <w:sz w:val="24"/>
          <w:szCs w:val="24"/>
          <w:lang w:val="tr-TR"/>
        </w:rPr>
        <w:t xml:space="preserve">  </w:t>
      </w:r>
      <w:r w:rsidRPr="0014253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Молдасан Қ.Ш</w:t>
      </w:r>
    </w:p>
    <w:p w:rsidR="00142536" w:rsidRPr="00142536" w:rsidRDefault="00142536" w:rsidP="001425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2536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   </w:t>
      </w: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42536" w:rsidRPr="00142536" w:rsidRDefault="00142536" w:rsidP="00142536">
      <w:pPr>
        <w:spacing w:after="200" w:line="276" w:lineRule="auto"/>
        <w:rPr>
          <w:lang w:val="kk-KZ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54F39" w:rsidRPr="00B54F39" w:rsidRDefault="00B54F39" w:rsidP="00B54F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77E6" w:rsidRPr="00B54F39" w:rsidRDefault="001377E6">
      <w:pPr>
        <w:rPr>
          <w:lang w:val="kk-KZ"/>
        </w:rPr>
      </w:pPr>
    </w:p>
    <w:sectPr w:rsidR="001377E6" w:rsidRPr="00B54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C377195"/>
    <w:multiLevelType w:val="hybridMultilevel"/>
    <w:tmpl w:val="4566E0C8"/>
    <w:lvl w:ilvl="0" w:tplc="D696F2F2">
      <w:start w:val="1"/>
      <w:numFmt w:val="decimal"/>
      <w:lvlText w:val="%1."/>
      <w:lvlJc w:val="left"/>
      <w:pPr>
        <w:ind w:left="590" w:hanging="47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C0D067B"/>
    <w:multiLevelType w:val="hybridMultilevel"/>
    <w:tmpl w:val="2CAE7BA4"/>
    <w:lvl w:ilvl="0" w:tplc="1B56000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92921"/>
    <w:multiLevelType w:val="hybridMultilevel"/>
    <w:tmpl w:val="3F0A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75"/>
    <w:rsid w:val="001377E6"/>
    <w:rsid w:val="00142536"/>
    <w:rsid w:val="00507A75"/>
    <w:rsid w:val="00676C4A"/>
    <w:rsid w:val="00B5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2C537-D40E-4A74-A557-DA7843A8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2017-09-14T05:08:00Z</dcterms:created>
  <dcterms:modified xsi:type="dcterms:W3CDTF">2017-09-14T05:29:00Z</dcterms:modified>
</cp:coreProperties>
</file>